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b/>
          <w:bCs w:val="0"/>
          <w:color w:val="auto"/>
          <w:sz w:val="44"/>
          <w:szCs w:val="44"/>
          <w:lang w:val="en-US" w:eastAsia="zh-CN"/>
        </w:rPr>
      </w:pPr>
      <w:bookmarkStart w:id="0" w:name="_Toc7626"/>
      <w:bookmarkStart w:id="1" w:name="_Toc27538"/>
      <w:r>
        <w:rPr>
          <w:rFonts w:hint="eastAsia" w:ascii="方正小标宋简体" w:hAnsi="方正小标宋简体" w:eastAsia="方正小标宋简体" w:cs="方正小标宋简体"/>
          <w:b/>
          <w:bCs w:val="0"/>
          <w:color w:val="auto"/>
          <w:sz w:val="44"/>
          <w:szCs w:val="44"/>
          <w:lang w:val="en-US" w:eastAsia="zh-CN"/>
        </w:rPr>
        <w:t>双 选 岗 位 职 责</w:t>
      </w:r>
    </w:p>
    <w:bookmarkEnd w:id="0"/>
    <w:bookmarkEnd w:id="1"/>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宋体" w:hAnsi="宋体" w:eastAsia="宋体" w:cs="宋体"/>
          <w:b/>
          <w:bCs w:val="0"/>
          <w:color w:val="auto"/>
          <w:sz w:val="28"/>
          <w:szCs w:val="28"/>
          <w:lang w:eastAsia="zh-CN"/>
        </w:rPr>
      </w:pPr>
      <w:bookmarkStart w:id="2" w:name="_Toc27214"/>
      <w:bookmarkStart w:id="3" w:name="_Toc11218"/>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lang w:eastAsia="zh-CN"/>
        </w:rPr>
        <w:t>综合管理部</w:t>
      </w:r>
      <w:bookmarkEnd w:id="2"/>
      <w:bookmarkEnd w:id="3"/>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bookmarkStart w:id="4" w:name="_Toc4782"/>
      <w:bookmarkStart w:id="5" w:name="_Toc26853"/>
      <w:r>
        <w:rPr>
          <w:rFonts w:hint="eastAsia" w:ascii="仿宋_GB2312" w:hAnsi="仿宋_GB2312" w:eastAsia="仿宋_GB2312" w:cs="仿宋_GB2312"/>
          <w:b/>
          <w:color w:val="auto"/>
          <w:sz w:val="32"/>
          <w:szCs w:val="32"/>
          <w:lang w:val="en-US" w:eastAsia="zh-CN"/>
        </w:rPr>
        <w:t>党群管理岗</w:t>
      </w:r>
      <w:bookmarkEnd w:id="4"/>
      <w:bookmarkEnd w:id="5"/>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1、负责上级党组织以及集团公司党支部下发文件的传阅、收集、归档工作；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2、负责党支部各类文件的起草、印发工作；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3、负责集团公司各类宣传稿件的审核工作；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4、负责党支部大事记录整理及文件的收发、印记、呈报、批办、催办工作；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5、负责党员组织关系的转接、党费收缴和管理工作；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6、负责党员、干部档案管理和文书档案的整理工作；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7、负责党支部会议、学习和重要活动的通知、记录工作；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8、协助做好新党员发展、考察工作，协助做好党员教育、考核的工作；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9、协助开展各种党群活动；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bookmarkStart w:id="6" w:name="_Toc10568"/>
      <w:bookmarkStart w:id="7" w:name="_Toc30981"/>
      <w:r>
        <w:rPr>
          <w:rFonts w:hint="eastAsia" w:ascii="仿宋_GB2312" w:hAnsi="仿宋_GB2312" w:eastAsia="仿宋_GB2312" w:cs="仿宋_GB2312"/>
          <w:b/>
          <w:color w:val="auto"/>
          <w:sz w:val="32"/>
          <w:szCs w:val="32"/>
          <w:lang w:val="en-US" w:eastAsia="zh-CN"/>
        </w:rPr>
        <w:t>行政综合岗</w:t>
      </w:r>
      <w:bookmarkEnd w:id="6"/>
      <w:bookmarkEnd w:id="7"/>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eastAsia="zh-CN"/>
        </w:rPr>
      </w:pPr>
      <w:r>
        <w:rPr>
          <w:rFonts w:hint="eastAsia" w:ascii="仿宋_GB2312" w:hAnsi="仿宋_GB2312" w:eastAsia="仿宋_GB2312" w:cs="仿宋_GB2312"/>
          <w:color w:val="auto"/>
          <w:kern w:val="24"/>
          <w:sz w:val="32"/>
          <w:szCs w:val="32"/>
          <w:lang w:val="en-US" w:eastAsia="zh-CN"/>
        </w:rPr>
        <w:t>1、</w:t>
      </w:r>
      <w:r>
        <w:rPr>
          <w:rFonts w:hint="eastAsia" w:ascii="仿宋_GB2312" w:hAnsi="仿宋_GB2312" w:eastAsia="仿宋_GB2312" w:cs="仿宋_GB2312"/>
          <w:color w:val="auto"/>
          <w:kern w:val="24"/>
          <w:sz w:val="32"/>
          <w:szCs w:val="32"/>
          <w:lang w:eastAsia="zh-CN"/>
        </w:rPr>
        <w:t>负责集团公司公文收发、归档及集团公司来函来件的接收登记；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eastAsia="zh-CN"/>
        </w:rPr>
      </w:pPr>
      <w:r>
        <w:rPr>
          <w:rFonts w:hint="eastAsia" w:ascii="仿宋_GB2312" w:hAnsi="仿宋_GB2312" w:eastAsia="仿宋_GB2312" w:cs="仿宋_GB2312"/>
          <w:color w:val="auto"/>
          <w:kern w:val="24"/>
          <w:sz w:val="32"/>
          <w:szCs w:val="32"/>
          <w:lang w:val="en-US" w:eastAsia="zh-CN"/>
        </w:rPr>
        <w:t>2、</w:t>
      </w:r>
      <w:r>
        <w:rPr>
          <w:rFonts w:hint="eastAsia" w:ascii="仿宋_GB2312" w:hAnsi="仿宋_GB2312" w:eastAsia="仿宋_GB2312" w:cs="仿宋_GB2312"/>
          <w:color w:val="auto"/>
          <w:kern w:val="24"/>
          <w:sz w:val="32"/>
          <w:szCs w:val="32"/>
          <w:lang w:eastAsia="zh-CN"/>
        </w:rPr>
        <w:t>协助安排集团公司各种会议，准备相关材料，做好会议记录，撰写会议纪要；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4"/>
          <w:sz w:val="32"/>
          <w:szCs w:val="32"/>
          <w:lang w:val="en-US" w:eastAsia="zh-CN"/>
        </w:rPr>
        <w:t>3、</w:t>
      </w:r>
      <w:r>
        <w:rPr>
          <w:rFonts w:hint="eastAsia" w:ascii="仿宋_GB2312" w:hAnsi="仿宋_GB2312" w:eastAsia="仿宋_GB2312" w:cs="仿宋_GB2312"/>
          <w:color w:val="auto"/>
          <w:kern w:val="24"/>
          <w:sz w:val="32"/>
          <w:szCs w:val="32"/>
          <w:lang w:eastAsia="zh-CN"/>
        </w:rPr>
        <w:t>协</w:t>
      </w:r>
      <w:r>
        <w:rPr>
          <w:rFonts w:hint="eastAsia" w:ascii="仿宋_GB2312" w:hAnsi="仿宋_GB2312" w:eastAsia="仿宋_GB2312" w:cs="仿宋_GB2312"/>
          <w:color w:val="auto"/>
          <w:kern w:val="2"/>
          <w:sz w:val="32"/>
          <w:szCs w:val="32"/>
          <w:lang w:val="en-US" w:eastAsia="zh-CN"/>
        </w:rPr>
        <w:t>助做好集团公司内部的协调、沟通工作，做好与外联机构的相关手续办理工作；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4、具体办理集团公司来宾的接待工作；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5、负责集团公司开展的重大行政活动方案的拟制；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6、负责集团公司文稿的拟制工作；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7、负责低值易耗办公用品的管理工作；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8、负责公务车辆安排与司机管理工作，负责加油卡的充值、管理工作；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9、落实办公环境安全与卫生检查工作；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10、负责集团公司信息化工作的实施，网络及电脑维护管理工作；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11、负责集团公司相关资质的年检工作；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12、落实员工福利物品的统计与发放；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13、负责集团公司档案收集、归档、保管、销毁等管理工作；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14、完成领导交办的其他工作事项。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bookmarkStart w:id="8" w:name="_Toc24008"/>
      <w:bookmarkStart w:id="9" w:name="_Toc13516"/>
      <w:r>
        <w:rPr>
          <w:rFonts w:hint="eastAsia" w:ascii="仿宋_GB2312" w:hAnsi="仿宋_GB2312" w:eastAsia="仿宋_GB2312" w:cs="仿宋_GB2312"/>
          <w:b/>
          <w:color w:val="auto"/>
          <w:sz w:val="32"/>
          <w:szCs w:val="32"/>
          <w:lang w:val="en-US" w:eastAsia="zh-CN"/>
        </w:rPr>
        <w:t>人力资源岗</w:t>
      </w:r>
      <w:bookmarkEnd w:id="8"/>
      <w:bookmarkEnd w:id="9"/>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kern w:val="24"/>
          <w:sz w:val="32"/>
          <w:szCs w:val="32"/>
          <w:lang w:val="en-US" w:eastAsia="zh-CN"/>
        </w:rPr>
        <w:t>1、</w:t>
      </w:r>
      <w:r>
        <w:rPr>
          <w:rFonts w:hint="eastAsia" w:ascii="仿宋_GB2312" w:hAnsi="仿宋_GB2312" w:eastAsia="仿宋_GB2312" w:cs="仿宋_GB2312"/>
          <w:color w:val="auto"/>
          <w:kern w:val="24"/>
          <w:sz w:val="32"/>
          <w:szCs w:val="32"/>
          <w:lang w:eastAsia="zh-CN"/>
        </w:rPr>
        <w:t>拟订招聘计划和招聘方案，对接第三方招聘机构，实施招聘方案；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kern w:val="24"/>
          <w:sz w:val="32"/>
          <w:szCs w:val="32"/>
          <w:lang w:val="en-US" w:eastAsia="zh-CN"/>
        </w:rPr>
        <w:t>2、</w:t>
      </w:r>
      <w:r>
        <w:rPr>
          <w:rFonts w:hint="eastAsia" w:ascii="仿宋_GB2312" w:hAnsi="仿宋_GB2312" w:eastAsia="仿宋_GB2312" w:cs="仿宋_GB2312"/>
          <w:color w:val="auto"/>
          <w:kern w:val="24"/>
          <w:sz w:val="32"/>
          <w:szCs w:val="32"/>
          <w:lang w:eastAsia="zh-CN"/>
        </w:rPr>
        <w:t>编制</w:t>
      </w:r>
      <w:r>
        <w:rPr>
          <w:rFonts w:hint="eastAsia" w:ascii="仿宋_GB2312" w:hAnsi="仿宋_GB2312" w:eastAsia="仿宋_GB2312" w:cs="仿宋_GB2312"/>
          <w:color w:val="auto"/>
          <w:sz w:val="32"/>
          <w:szCs w:val="32"/>
          <w:shd w:val="clear" w:color="auto" w:fill="FFFFFF"/>
          <w:lang w:eastAsia="zh-CN"/>
        </w:rPr>
        <w:t>员工</w:t>
      </w:r>
      <w:r>
        <w:rPr>
          <w:rFonts w:hint="eastAsia" w:ascii="仿宋_GB2312" w:hAnsi="仿宋_GB2312" w:eastAsia="仿宋_GB2312" w:cs="仿宋_GB2312"/>
          <w:color w:val="auto"/>
          <w:sz w:val="32"/>
          <w:szCs w:val="32"/>
          <w:shd w:val="clear" w:color="auto" w:fill="FFFFFF"/>
        </w:rPr>
        <w:t>培训</w:t>
      </w:r>
      <w:r>
        <w:rPr>
          <w:rFonts w:hint="eastAsia" w:ascii="仿宋_GB2312" w:hAnsi="仿宋_GB2312" w:eastAsia="仿宋_GB2312" w:cs="仿宋_GB2312"/>
          <w:color w:val="auto"/>
          <w:sz w:val="32"/>
          <w:szCs w:val="32"/>
          <w:shd w:val="clear" w:color="auto" w:fill="FFFFFF"/>
          <w:lang w:eastAsia="zh-CN"/>
        </w:rPr>
        <w:t>计划，并组织实施，监督权属子公司员工培训工作；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4"/>
          <w:sz w:val="32"/>
          <w:szCs w:val="32"/>
          <w:lang w:val="en-US" w:eastAsia="zh-CN"/>
        </w:rPr>
        <w:t>3、</w:t>
      </w:r>
      <w:r>
        <w:rPr>
          <w:rFonts w:hint="eastAsia" w:ascii="仿宋_GB2312" w:hAnsi="仿宋_GB2312" w:eastAsia="仿宋_GB2312" w:cs="仿宋_GB2312"/>
          <w:color w:val="auto"/>
          <w:sz w:val="32"/>
          <w:szCs w:val="32"/>
          <w:shd w:val="clear" w:color="auto" w:fill="FFFFFF"/>
        </w:rPr>
        <w:t>执</w:t>
      </w:r>
      <w:r>
        <w:rPr>
          <w:rFonts w:hint="eastAsia" w:ascii="仿宋_GB2312" w:hAnsi="仿宋_GB2312" w:eastAsia="仿宋_GB2312" w:cs="仿宋_GB2312"/>
          <w:color w:val="auto"/>
          <w:kern w:val="2"/>
          <w:sz w:val="32"/>
          <w:szCs w:val="32"/>
          <w:lang w:val="en-US" w:eastAsia="zh-CN"/>
        </w:rPr>
        <w:t>行员工入职、转正、异动、离职等相关制度；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4、负责劳动合同的签订、续签、解除等工作；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5、执行薪酬和考核制度，核算员工的月度工资，督促各部门绩效考核工作开展；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6、负责员工的考勤统计与管理工作；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7、负责员工人事信息管理与员工档案的管理；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8、协助做好劳动争议的处理工作；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bookmarkStart w:id="10" w:name="_Toc8291"/>
      <w:bookmarkStart w:id="11" w:name="_Toc24151"/>
      <w:r>
        <w:rPr>
          <w:rFonts w:hint="eastAsia" w:ascii="仿宋_GB2312" w:hAnsi="仿宋_GB2312" w:eastAsia="仿宋_GB2312" w:cs="仿宋_GB2312"/>
          <w:b/>
          <w:color w:val="auto"/>
          <w:sz w:val="32"/>
          <w:szCs w:val="32"/>
          <w:lang w:val="en-US" w:eastAsia="zh-CN"/>
        </w:rPr>
        <w:t>督查督办岗</w:t>
      </w:r>
      <w:bookmarkEnd w:id="10"/>
      <w:bookmarkEnd w:id="11"/>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4"/>
          <w:sz w:val="32"/>
          <w:szCs w:val="32"/>
          <w:lang w:val="en-US" w:eastAsia="zh-CN"/>
        </w:rPr>
        <w:t>1、</w:t>
      </w:r>
      <w:r>
        <w:rPr>
          <w:rFonts w:hint="eastAsia" w:ascii="仿宋_GB2312" w:hAnsi="仿宋_GB2312" w:eastAsia="仿宋_GB2312" w:cs="仿宋_GB2312"/>
          <w:color w:val="auto"/>
          <w:kern w:val="2"/>
          <w:sz w:val="32"/>
          <w:szCs w:val="32"/>
          <w:lang w:val="en-US" w:eastAsia="zh-CN"/>
        </w:rPr>
        <w:t>负责跟踪、落实和答复上级组织和领导的督查督办事项；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2、负责集团公司会议决定事项及集团公司领导批示或交办事项的落实工作；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3、负责编制督查督办计划与落实；</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4、负责督查督办事项的总结、整理、汇报及资料归档工作；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5、参与需要督办督查的相关会议及方案讨论；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档案管理岗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1、根据相关法律、法规，负责制定与档案管理有关的规章制度。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2、负责公司档案的收集、整理、编目、鉴定、统计、排列和检索、编制、归档等工作；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 xml:space="preserve">3、认真整理分管类别的各类档案，要做到认真鉴别、分类准确、编排有序、目录清楚、装订整齐。使每卷档案达到完整、真实、精练、实用的要求；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4、按照有关规定，对档案进行例行的保养、管理或销毁;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5、负责档案、资料的调借、查阅工作;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6、负责档案室档案的收进和移出工作，严格履行交接手续，准确掌握档案全宗、案卷数量及档案的保管期限等。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7、负责档案室内部整理，档案装具和案卷排放整齐、科学有序。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8、检查档案安全保管情况，做到以防为主，防治结合，保证档案的完整与安全。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4"/>
          <w:sz w:val="32"/>
          <w:szCs w:val="32"/>
          <w:lang w:val="en-US" w:eastAsia="zh-CN"/>
        </w:rPr>
      </w:pPr>
      <w:r>
        <w:rPr>
          <w:rFonts w:hint="eastAsia" w:ascii="仿宋_GB2312" w:hAnsi="仿宋_GB2312" w:eastAsia="仿宋_GB2312" w:cs="仿宋_GB2312"/>
          <w:color w:val="auto"/>
          <w:kern w:val="24"/>
          <w:sz w:val="32"/>
          <w:szCs w:val="32"/>
          <w:lang w:val="en-US" w:eastAsia="zh-CN"/>
        </w:rPr>
        <w:t>9、完成</w:t>
      </w:r>
      <w:r>
        <w:rPr>
          <w:rFonts w:hint="eastAsia" w:ascii="仿宋_GB2312" w:hAnsi="仿宋_GB2312" w:eastAsia="仿宋_GB2312" w:cs="仿宋_GB2312"/>
          <w:color w:val="auto"/>
          <w:kern w:val="2"/>
          <w:sz w:val="32"/>
          <w:szCs w:val="32"/>
          <w:lang w:val="en-US" w:eastAsia="zh-CN"/>
        </w:rPr>
        <w:t>领导交办的其他工作事项。</w:t>
      </w:r>
      <w:r>
        <w:rPr>
          <w:rFonts w:hint="eastAsia" w:ascii="仿宋_GB2312" w:hAnsi="仿宋_GB2312" w:eastAsia="仿宋_GB2312" w:cs="仿宋_GB2312"/>
          <w:color w:val="auto"/>
          <w:kern w:val="24"/>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二、财务管理部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b/>
          <w:bCs/>
          <w:color w:val="auto"/>
          <w:kern w:val="2"/>
          <w:sz w:val="32"/>
          <w:szCs w:val="32"/>
          <w:lang w:val="en-US" w:eastAsia="zh-CN"/>
        </w:rPr>
      </w:pPr>
      <w:bookmarkStart w:id="12" w:name="_Toc18664"/>
      <w:bookmarkStart w:id="13" w:name="_Toc21573"/>
      <w:r>
        <w:rPr>
          <w:rFonts w:hint="eastAsia" w:ascii="仿宋_GB2312" w:hAnsi="仿宋_GB2312" w:eastAsia="仿宋_GB2312" w:cs="仿宋_GB2312"/>
          <w:b/>
          <w:bCs/>
          <w:color w:val="auto"/>
          <w:kern w:val="2"/>
          <w:sz w:val="32"/>
          <w:szCs w:val="32"/>
          <w:lang w:val="en-US" w:eastAsia="zh-CN"/>
        </w:rPr>
        <w:t>主管（会计核算方向）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1、负责集团本部各公司的凭证审核及支付网银的审核；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2、负责集团本部各公司内部会计核算业务监督及指导；</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3、负责对各公司的经营情况进行统计汇总，协助领导作以分析；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4、协助领导对债权债务统计汇总以及对债权的催收；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5、预算资料的收集及汇总，协助领导编制资金及年度经营计划；</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6、提供税务、审计以及其他部门所需相关资料；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7、及时完成领导安排的其他临时性的工作。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会计</w:t>
      </w:r>
      <w:bookmarkEnd w:id="12"/>
      <w:bookmarkEnd w:id="13"/>
      <w:r>
        <w:rPr>
          <w:rFonts w:hint="eastAsia" w:ascii="仿宋_GB2312" w:hAnsi="仿宋_GB2312" w:eastAsia="仿宋_GB2312" w:cs="仿宋_GB2312"/>
          <w:b/>
          <w:color w:val="auto"/>
          <w:sz w:val="32"/>
          <w:szCs w:val="32"/>
          <w:lang w:val="en-US" w:eastAsia="zh-CN"/>
        </w:rPr>
        <w:t>核算岗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负责集团公司财务状况、经营状况、合同经营状况分析；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2、责会计核算工作；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3、核各类原始单据，编制记帐凭证；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4、制集团公司及权属子公司各种财务报表；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5、与汇总编制各预算单位及集团公司总预算，监督预算单位预算执行情况；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6、督资金使用情况，记录资金增减变动情况，编制资金报表；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7、责集团公司税金计算及税务申报；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8、记应收账款台账，进行相应分析；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9、负责会计凭证整理与保管；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资金管理岗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1、负责集团公司现金及时合理的收付，银行存款的转账，做好银行日记账的登记工作；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2、定期核查集团公司的现金（或备用金），及银行存款账面余额与额与银行余额核对；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3、负责各种票据的及时购买、登记、发放、存根回收和合理管理和使用；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4、负责银行对帐单、银行存款余额调节表、货币资金汇总表等财务资料的妥善保管；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5、及时取回有关费用单据和对帐单；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6、负责调整每日各银行存款帐户余额，保障银行托收款项或其它支付，款项及时支付，保证不开出空头支票；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7、负责核定集团公司备用金余额并及时予以补充；</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8、完成领导交办的其他工作事项。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三、投融资管理部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2"/>
        <w:rPr>
          <w:rFonts w:hint="default" w:ascii="仿宋_GB2312" w:hAnsi="仿宋_GB2312" w:eastAsia="仿宋_GB2312" w:cs="仿宋_GB2312"/>
          <w:b/>
          <w:color w:val="auto"/>
          <w:sz w:val="32"/>
          <w:szCs w:val="32"/>
          <w:lang w:val="en-US" w:eastAsia="zh-CN"/>
        </w:rPr>
      </w:pPr>
      <w:bookmarkStart w:id="14" w:name="_Toc9257"/>
      <w:bookmarkStart w:id="15" w:name="_Toc182"/>
      <w:bookmarkStart w:id="16" w:name="_Toc20202"/>
      <w:bookmarkStart w:id="17" w:name="_Toc31761"/>
      <w:r>
        <w:rPr>
          <w:rFonts w:hint="eastAsia" w:ascii="仿宋_GB2312" w:hAnsi="仿宋_GB2312" w:eastAsia="仿宋_GB2312" w:cs="仿宋_GB2312"/>
          <w:b/>
          <w:color w:val="auto"/>
          <w:sz w:val="32"/>
          <w:szCs w:val="32"/>
          <w:lang w:val="en-US" w:eastAsia="zh-CN"/>
        </w:rPr>
        <w:t>投资主管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1、参与制订本部门投资相关规章制度；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2、参与制定本部门投资工作计划，并组织实施；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3、参与组织实施投资方案，收集整理投资项目资料，办理投资各项相关手续，起草投资相关文件，经批准后实施；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4、参与对投资项目进行市场调研，对项目的收益和风险进行分析并提出项目的运营方案；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5、协调集团公司投资项目风险预防、管控</w:t>
      </w:r>
      <w:bookmarkStart w:id="24" w:name="_GoBack"/>
      <w:bookmarkEnd w:id="24"/>
      <w:r>
        <w:rPr>
          <w:rFonts w:hint="eastAsia" w:ascii="仿宋_GB2312" w:hAnsi="仿宋_GB2312" w:eastAsia="仿宋_GB2312" w:cs="仿宋_GB2312"/>
          <w:color w:val="auto"/>
          <w:kern w:val="2"/>
          <w:sz w:val="32"/>
          <w:szCs w:val="32"/>
          <w:lang w:val="en-US" w:eastAsia="zh-CN"/>
        </w:rPr>
        <w:t>及应急工作；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6、负责集团公司为投资主体的投资项目的实施与过程监督；</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7、参与集团公司投资项目的商务洽谈、项目对接、合同审核等工作；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8、参与拟订集团公司中长期战略规划、年度投资方案，经批准后组织实施；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9、完成领导交办的其他工作事项。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融资管理岗</w:t>
      </w:r>
      <w:bookmarkEnd w:id="14"/>
      <w:bookmarkEnd w:id="15"/>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1、负责收集、整理融资政策，了解政府、银行、区域、行业和企业相关融资政策；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2、协助制订的融资方案，经批准后实施；</w:t>
      </w:r>
      <w:r>
        <w:rPr>
          <w:rFonts w:hint="eastAsia" w:ascii="仿宋_GB2312" w:hAnsi="仿宋_GB2312" w:eastAsia="仿宋_GB2312" w:cs="仿宋_GB2312"/>
          <w:color w:val="auto"/>
          <w:kern w:val="2"/>
          <w:sz w:val="32"/>
          <w:szCs w:val="32"/>
          <w:lang w:val="en-US"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3、与银行或其他外部机构进行沟通协调，建立并维系良好的公共关系；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4、负责对融资项目的融资成本、收益和风险进行评估分析；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5、负责搜集和整理分管融资主体的相关资料，按规定归档，并定期补充；</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6、配合银行做好分管业务的贷后管理工作，及时提供相关资料；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7、协助做好相关合同等法律文件的审查和签署工作；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8、负责融资的偿债工作，拟定集团公司偿债计划，协调财务人员办理偿债相关手续；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投资管理岗</w:t>
      </w:r>
      <w:bookmarkEnd w:id="16"/>
      <w:bookmarkEnd w:id="17"/>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1、负责国家政治、经济、法律、社会与集团公司发展相关宏观经济环境分析；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2、针对集团公司涉及的产业或行业，或集团公司将要进入的产业或行业进行深度研究；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3、负责对标杆企业及基金公司进行研究；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4、负责调查分析主要竞争对手的战略发展策略；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5、负责对新拓展业务和投资项目进行前期调查、论证；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6、负责集团公司为投资主体的投资项目的实施与过程监督；</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7、完成领导交办的其他工作事项。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bookmarkStart w:id="18" w:name="_Toc27687"/>
      <w:bookmarkStart w:id="19" w:name="_Toc28954"/>
      <w:r>
        <w:rPr>
          <w:rFonts w:hint="eastAsia" w:ascii="黑体" w:hAnsi="黑体" w:eastAsia="黑体" w:cs="黑体"/>
          <w:b w:val="0"/>
          <w:bCs/>
          <w:color w:val="auto"/>
          <w:sz w:val="32"/>
          <w:szCs w:val="32"/>
          <w:lang w:val="en-US" w:eastAsia="zh-CN"/>
        </w:rPr>
        <w:t>四、工程管理部</w:t>
      </w:r>
    </w:p>
    <w:bookmarkEnd w:id="18"/>
    <w:bookmarkEnd w:id="19"/>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主管（山体治理方向）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1、负责主管范围内所有工作；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2、根据集团公司年度经营计划，编制主管范围内整体工作计划，并负责监督实施；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3、负责主管范围内整体工作安排、团队建设；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4、负责主管范围内项目进度、质量、成本、安全及文明施工管理进行指导、监督和考核，定期或不定期组织单项或全面检查；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5、参与集团公司重大建设项目的前期调研、论证和规划方案工作；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6、参与工程设计、勘察、监理、施工、材料设备等与工程相关的招标工作；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7、协调施工单位、监理公司等各参建单位以及集团公司内其他部门之间的工作关系；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8、监督工程竣工验收、现场的签证管理、工程档案资料管理工作；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报建岗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1、土地许可报批阶段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·熟悉办理建设用地规划许可证、国有土地不动产权证所需材料及流程，及时掌握并传达有关政策的调整或变动。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·建设用地规划许可证、国有土地不动产权证办理。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2、建设工程规划许可报批阶段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·熟悉办理建设工程规划许可证所需材料及流程，及时掌握并传达有关政策的调整或变动。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·建设工程规划许可证办理。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3、施工许可证报批阶段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·熟悉办理建设工程施工许可证所需材料及流程，及时掌握并传达有关政策的调整或变动。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·施工许可证办理。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4、项目预售许可报批阶段（如有）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·熟悉办理预售许可证所需材料及流程，及时掌握并传达有关政策的调整或变动。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·商品房预售许可证办理。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5、工程竣工验收备案阶段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·熟悉工程竣工验收备案所需材料及流程，及时掌握并传达有关政策的调整或变动。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·工程竣工验收备案办理。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6、其它工作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·整理各职能部门关于五个阶段证件办理所需材料清单，并根据有关政策调整及时更新。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·完成领导交办的其它工作。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bookmarkStart w:id="20" w:name="_Toc13740"/>
      <w:bookmarkStart w:id="21" w:name="_Toc22265"/>
      <w:r>
        <w:rPr>
          <w:rFonts w:hint="eastAsia" w:ascii="仿宋_GB2312" w:hAnsi="仿宋_GB2312" w:eastAsia="仿宋_GB2312" w:cs="仿宋_GB2312"/>
          <w:b/>
          <w:color w:val="auto"/>
          <w:sz w:val="32"/>
          <w:szCs w:val="32"/>
          <w:lang w:val="en-US" w:eastAsia="zh-CN"/>
        </w:rPr>
        <w:t>现场管理岗</w:t>
      </w:r>
      <w:bookmarkEnd w:id="20"/>
      <w:bookmarkEnd w:id="21"/>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1、证件办理方面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·及时收集、提供证件办理所需材料，配合报建员进行证件办理。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·掌握项目的证件办理情况，并督促跟踪证件按节点计划办理。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2、招投标及合同签订方面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·参与招标文件的会审，对招标文件中合同主要条款需重点审查，提出相关意见。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·负责组织法务、造价、财务人员等针对合同进行会审，按招标文件及相关流程要求签订合同。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负责组织合同交底。向合同履约方和人员全面陈述合同背景、合同工作范围、合同目标、合同执行要点及特殊情况处理，解答有关问题。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3、项目管理方面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·负责项目全面管理工作。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·对项目的整体目标进行明确下达，并将目标进行分解，对目标完成情况进行监督检查。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·对施工过程中出现的重大问题进行处理，并上报公司审核、备案。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·负责审核施工材料的选用和对材料供应商的评价，并上报公司审核、备案。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·负责组织工程中新材料、新工艺、新结构、新技术的技术论证、审核。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·对《施工组织设计/方案》重大技术措施和经济方案的初步审查意见审核。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·对工程中出现的不合格处理方案进行审批，并对结果进行确认。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监督检查施工单位施工资料的编制、管理，做到完整、及时，与工程进度同步；对施工单位形成的管理资料、技术资料、物资资料及验收资料，按施工顺序进行全程督查，保证施工资料的真实性、完整性、有效性。同时监督检查各参建方的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项目的内业管理工作。汇总各种内业资料，及时准确统计，登记台帐，报表按要求上报，通过实时跟踪、反馈监督、信息查询、经验积累等多种方式，保证汇总的内业资料反映施工过程中的各种状态和责任，能够真实再现施工时的情况，从而找到施工过程中的问题所在，对产生的资料进行及时的收集和整理，确保工程项目的顺利进行，有效地利用内业资料记录、参考、积累，为公司发挥它们的潜在作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·组织竣工验收及移交，并配合报建员进行竣工验收备案。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·负责项目的资源调配，与工程管理相关各部门、单位进行沟通。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·负责组织合同的全面履行。熟悉合同的主要内容、落实双方的权利和义务，记录保存谈判交涉资料，分析各种违约情况的法律后果，有效利用合同保护企业利益，限制和制约违约行为。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·按公司要求编制年度工作计划、月度工作计划、周度工作计划报部门负责人审核。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·按公司要求编制年度资金计划、月度资金计划报部门负责人审核。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·完成领导交办的其它工作。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bookmarkStart w:id="22" w:name="_Toc20260"/>
      <w:bookmarkStart w:id="23" w:name="_Toc16811"/>
      <w:r>
        <w:rPr>
          <w:rFonts w:hint="eastAsia" w:ascii="仿宋_GB2312" w:hAnsi="仿宋_GB2312" w:eastAsia="仿宋_GB2312" w:cs="仿宋_GB2312"/>
          <w:b/>
          <w:color w:val="auto"/>
          <w:sz w:val="32"/>
          <w:szCs w:val="32"/>
          <w:lang w:val="en-US" w:eastAsia="zh-CN"/>
        </w:rPr>
        <w:t>成本控制岗</w:t>
      </w:r>
      <w:bookmarkEnd w:id="22"/>
      <w:bookmarkEnd w:id="23"/>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1、工程招投标阶段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·参与依据国家相关法律法规及《烈山区工程建设项目招标投标管理工作暂行办法》工程招投标工作。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·负责工程量清单及控制价审核工作，并参与招标文件会审。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·负责招标文件挂网时间的跟踪，按照公司要求时间节点挂网。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·负责督促招标代理机构归档资料的提交并归档。</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·负责编制招标代理机构服务质量考核评价表，考核内容：</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 1 \* GB3 \* MERGEFORMAT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①</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代理合同签订及履行情况；</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 2 \* GB3 \* MERGEFORMAT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②</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招标文件编制质量；</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 3 \* GB3 \* MERGEFORMAT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③</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规范管理、服务质量和业务水平；</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 4 \* GB3 \* MERGEFORMAT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④</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职业道德和企业信誉；</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 5 \* GB3 \* MERGEFORMAT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⑤</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代理过程其它方面，并上报公司审核、备案。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·参与合同的会审工作，并协助项目负责人按招标文件签订合同。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2、工程施工阶段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·负责按合同约定审核工程进度款。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·负责变更签证价款的审核，材料询价方案的编制。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·参与设计变更经济性分析会。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·参与材料询价工作。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3、工程竣工验收后阶段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·负责施工单位进行结算报审。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·负责审计单位按时间节点完成结算审计工作。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·参与施工单位与审计单位的对账工作。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4、其它工作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·测算有代表性的单位工程的建安成本和项目的建安成本，为公司项目投资估算提供可以参考的经济指标。</w:t>
      </w:r>
    </w:p>
    <w:p>
      <w:pPr>
        <w:pStyle w:val="2"/>
        <w:pageBreakBefore w:val="0"/>
        <w:widowControl w:val="0"/>
        <w:kinsoku/>
        <w:wordWrap/>
        <w:overflowPunct/>
        <w:topLinePunct w:val="0"/>
        <w:autoSpaceDE/>
        <w:autoSpaceDN/>
        <w:bidi w:val="0"/>
        <w:spacing w:beforeLines="0" w:afterLines="0"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·完成领导交办的其它工作。</w:t>
      </w:r>
    </w:p>
    <w:p>
      <w:pPr>
        <w:pStyle w:val="2"/>
        <w:pageBreakBefore w:val="0"/>
        <w:widowControl w:val="0"/>
        <w:kinsoku/>
        <w:wordWrap/>
        <w:overflowPunct/>
        <w:topLinePunct w:val="0"/>
        <w:autoSpaceDE/>
        <w:autoSpaceDN/>
        <w:bidi w:val="0"/>
        <w:spacing w:beforeLines="0" w:afterLines="0" w:line="560" w:lineRule="exact"/>
        <w:jc w:val="center"/>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资料管理岗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1、负责工程项目资料、图纸等档案的收集、管理。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负责工程项目的所有图纸的接收、清点、登记、发放、归档、管理工作；在收到工程图纸并进行登记以后，按规定向有关单位和人员签发，由收件方签字确认。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收集整理施工过程中所有技术变更、治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来往文件资料收发应及时登记台帐，视文件资料的内容和性质准确及时递交项目负责人批阅，并及时送有关部门办理。确保设计变更、治商的完整性，要求各方严格执行接收手续，所接收到的设计变更、洽商，须经各方签字确认，并加盖公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设计变更(包括图纸会审纪要)原件存档，所收存的技术资料须为原件，无法取得原件的，详细背书，并加盖公章，作好信息收集、汇编工作，确保管理目标的全面实现。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负责备案资料的填写、会签、整理、报送、归档；负责工程备案管理，实现对竣工验收相关指标(包括质量资料审查记录、单位工程综合验收记录)作备案处理。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按时向公司档案室移交；在工程竣工后，负责将文件资料、工程资料立卷移交公司，文件材料移交与归档时，应有“归档文件材料交接表”，交接双方必须根据移交目录清点核对，履行签字手续。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负责向市城建档案馆的档案移交工作；提请市城建档案馆对列入城建档案馆接收范围的工程档案进行预验收，取得《建设工程竣工档案预验收意见》，在竣工验收后将工程档案移交城建档案馆。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2、负责计划、统计的管理工作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负责对项目产值完成情况的汇总、申报，按月编制施工统计报表；在平时统计资料基础上，编制整个项目当月进度统计报表和其他信息统计资料。编报的统计报表要按现场实际完成情况严格审查核对，不得多报、早报、重报、漏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负责与项目有关的各类合同的档案管理；负责对签订完成的合同进行收编归档，并开列编制目录。作好借阅登记，不得擅自抽取、复制、涂改，不得遗失，不得在案卷上随意划线、抽拆。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rPr>
        <w:t>负责向销售策划提供工程主要形象进度信息；向各专业工程师了解工程进度、随时关注工程进展情况，为销售策划提供确实、可靠的工程信息。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·公司及部门要求其它统计工作。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3、完成领导交办的其它工作。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五、资产管理部</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lang w:val="en-US" w:eastAsia="zh-CN"/>
        </w:rPr>
      </w:pPr>
      <w:r>
        <w:rPr>
          <w:rFonts w:hint="eastAsia" w:ascii="仿宋_GB2312" w:hAnsi="仿宋_GB2312" w:eastAsia="仿宋_GB2312" w:cs="仿宋_GB2312"/>
          <w:b/>
          <w:color w:val="auto"/>
          <w:sz w:val="32"/>
          <w:szCs w:val="32"/>
          <w:lang w:val="en-US" w:eastAsia="zh-CN"/>
        </w:rPr>
        <w:t>主管（综合事务方向）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1、主持本部门综合事务工作，协调处理公司内部及外部的关系；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2、贯彻执行国家关于国有资产管理的政策法规，制定、优化集团</w:t>
      </w:r>
      <w:r>
        <w:rPr>
          <w:rFonts w:hint="default" w:ascii="仿宋_GB2312" w:hAnsi="仿宋_GB2312" w:eastAsia="仿宋_GB2312" w:cs="仿宋_GB2312"/>
          <w:color w:val="auto"/>
          <w:kern w:val="2"/>
          <w:sz w:val="32"/>
          <w:szCs w:val="32"/>
          <w:lang w:val="en-US" w:eastAsia="zh-CN"/>
        </w:rPr>
        <w:t>公司资产管理</w:t>
      </w:r>
      <w:r>
        <w:rPr>
          <w:rFonts w:hint="eastAsia" w:ascii="仿宋_GB2312" w:hAnsi="仿宋_GB2312" w:eastAsia="仿宋_GB2312" w:cs="仿宋_GB2312"/>
          <w:color w:val="auto"/>
          <w:kern w:val="2"/>
          <w:sz w:val="32"/>
          <w:szCs w:val="32"/>
          <w:lang w:val="en-US" w:eastAsia="zh-CN"/>
        </w:rPr>
        <w:t>规章、</w:t>
      </w:r>
      <w:r>
        <w:rPr>
          <w:rFonts w:hint="default" w:ascii="仿宋_GB2312" w:hAnsi="仿宋_GB2312" w:eastAsia="仿宋_GB2312" w:cs="仿宋_GB2312"/>
          <w:color w:val="auto"/>
          <w:kern w:val="2"/>
          <w:sz w:val="32"/>
          <w:szCs w:val="32"/>
          <w:lang w:val="en-US" w:eastAsia="zh-CN"/>
        </w:rPr>
        <w:t>制度</w:t>
      </w:r>
      <w:r>
        <w:rPr>
          <w:rFonts w:hint="eastAsia" w:ascii="仿宋_GB2312" w:hAnsi="仿宋_GB2312" w:eastAsia="仿宋_GB2312" w:cs="仿宋_GB2312"/>
          <w:color w:val="auto"/>
          <w:kern w:val="2"/>
          <w:sz w:val="32"/>
          <w:szCs w:val="32"/>
          <w:lang w:val="en-US" w:eastAsia="zh-CN"/>
        </w:rPr>
        <w:t>，并负</w:t>
      </w:r>
      <w:r>
        <w:rPr>
          <w:rFonts w:hint="default" w:ascii="仿宋_GB2312" w:hAnsi="仿宋_GB2312" w:eastAsia="仿宋_GB2312" w:cs="仿宋_GB2312"/>
          <w:color w:val="auto"/>
          <w:kern w:val="2"/>
          <w:sz w:val="32"/>
          <w:szCs w:val="32"/>
          <w:lang w:val="en-US" w:eastAsia="zh-CN"/>
        </w:rPr>
        <w:t>组织</w:t>
      </w:r>
      <w:r>
        <w:rPr>
          <w:rFonts w:hint="eastAsia" w:ascii="仿宋_GB2312" w:hAnsi="仿宋_GB2312" w:eastAsia="仿宋_GB2312" w:cs="仿宋_GB2312"/>
          <w:color w:val="auto"/>
          <w:kern w:val="2"/>
          <w:sz w:val="32"/>
          <w:szCs w:val="32"/>
          <w:lang w:val="en-US" w:eastAsia="zh-CN"/>
        </w:rPr>
        <w:t>实施</w:t>
      </w:r>
      <w:r>
        <w:rPr>
          <w:rFonts w:hint="default" w:ascii="仿宋_GB2312" w:hAnsi="仿宋_GB2312" w:eastAsia="仿宋_GB2312" w:cs="仿宋_GB2312"/>
          <w:color w:val="auto"/>
          <w:kern w:val="2"/>
          <w:sz w:val="32"/>
          <w:szCs w:val="32"/>
          <w:lang w:val="en-US" w:eastAsia="zh-CN"/>
        </w:rPr>
        <w:t>监督、检查</w:t>
      </w:r>
      <w:r>
        <w:rPr>
          <w:rFonts w:hint="eastAsia" w:ascii="仿宋_GB2312" w:hAnsi="仿宋_GB2312" w:eastAsia="仿宋_GB2312" w:cs="仿宋_GB2312"/>
          <w:color w:val="auto"/>
          <w:kern w:val="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3、完成部门工作督查督办工作，并配合部长完成部门人员绩效考核；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4、负责资产部数据收集、复核、管控工作；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5、协助部门配合第三方审计、巡视、检查工作；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6、负责集团公司资产台账管理，负责集团公司资产巡查、勘察、建档归档工作；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7、监督并协助办理土地、房屋等重大资产的产权登记、变更、过户等工作；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8、完成综合事务岗原岗位工作；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综合事务岗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lang w:val="en-US" w:eastAsia="zh-CN"/>
        </w:rPr>
        <w:t>负责集团公司资产台账管理，负责集团公司资产巡查、勘察、建档工作；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2、负责办理土地、房屋等重大资产的产权登记、变更、过户办证工作；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3、负责协助办理集团公司资产的调拨划转、整合与处置手续；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4、协助子公司资产管理工作、协助办理权属子公司间的资产调拨手续；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5、负责集团公司公租房、标准化厂房的租赁合同签订；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6、负责与物业公司的工作对接，办理物业委托合同，参与对物业公司的评价工作；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7、协调租户（租赁单位）租赁中需要解决的问题；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8、负责租金、押金收取及物业费用结算工作；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9、负责与政府相关部门的工作对接，负责部门文件发文、复函等文书工作；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10、掌握各类资产的评估方法，具有资产评估和财务基础知识；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11、负责集团公司资产评估、盘点、清查、核对及管理工作，做到“帐卡物”相符；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12、完成集团公司对经营性资产月度、年度清查报告，准确掌握经营性资产存量、运营、维护，收支情况；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13、完成领导交办的其他工作事项。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资产运营岗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1、负责资产档案归类、账实盘点、保密审查工作；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2、协助监督检查权属子公司资产管理工作，办理权属子公司间的资产调拨手续；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3、会同相关部门做好存量土地管理，以及开发使用前的衔接工作；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4、负责子公司经营业绩的收集、整理，配合做好权属子公司业绩考核工作；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5、负责监督和管理集团公司经营性国有资产投资、运营工作；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6、负责完成相关报表编制及数据信息报送工作；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7、负责参与集团公司资产招商、谈判、方案策划起拟、运营管理工作；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8、负责运营数据计算分析，搭建准确、客观的运营指标体系，监督、考核第三方服务质量；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9、负责资产投资项目的运作，掌握各类资产的评估方法，具有资产评估和财务基础知识；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10、负责牵头完成对公司各部门废旧物资、报废资产、闲置资产的处置工作；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11、负责牵头拍卖公司及第三方转接咨询机构咨相关事宜工作；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12、完成集团公司对经营性资产月度、年度清查报告审查工作，准确掌握经营性资产存量、运营、维护，收支情况；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13、负责与相关行政主管部门的对接工作；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rPr>
        <w:t>14、完成领导交办的其他工作事项。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资产管理岗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1、负责不动产、动产设备设施的盘点、监督、巡查、维修、养护、建档等工作；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2、负责资产维保期限登记，根据养护合同质保约定进行相应外部协调工作；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3、负责对列入接团公司资产管理的工程项目，在质保期满后的日常维修维护；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4、根据集团公司安排，同相关部门确定维修方案，并按规定监督实施；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5、协助收处项目系统性验收工作、并做好验收记录及台账；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6、做好维修台账登记工作，年度维保预算及年度维保节支计划；</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7、解决投诉建议，做好第三方意见收集、调查、分析工作，并提出解决方案计划，督促计划进度的落实；</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8、做好应急性事项协调工作，制定应急预案，建立具备相应资格的第三方服务库；</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9、定期组织设备、设施使用技能及操作安全培训，及时下发问题整改通知；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10、负责维保计划、方案的开支申报及总结工作；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11、负责集团公司对经营性资产月度、年度清查报告监督工作；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12、负责对代管资产设备的监督、巡查、盘点、维保、损失厘定、索赔等工作；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rPr>
        <w:t>13、完成领导交办的其他工作事项。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法务岗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2"/>
          <w:sz w:val="32"/>
          <w:szCs w:val="32"/>
          <w:lang w:val="en-US" w:eastAsia="zh-CN"/>
        </w:rPr>
        <w:t>收集、整理与集团公司经营管理有关的法律、法规、政策文件资料；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2、对集团公司重大经营决策、日常决策及经营管理活动提出法律意见或法律咨询；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3、对集团公司拟定制度的合法性、合规性进行审查；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4、参与集团公司签订的各类合同、协议的起草、审核、评审工作；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5、负责纠纷案件的司法程序处理，建立诉讼案件工作台账和档案管理工作；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6、配合进行法律宣传、教育和培训；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7、办理集团公司其他法律性事务；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8、完成领导交办的其他工作事项。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六、淮北盛大房地产开发有限公司</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规划设计岗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rPr>
        <w:t>负责组织公司项目的计划设计、优化设计，从概念到施工图的设计管理全过程。</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2、整合本部门各专业方向，根据设计规范要求实现公司意图的设计转化，确保设计工作的质量。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3、组织协调设计深入、设计变更等相关工作。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4、负责外部合作单位如设计院、询问机构的管理与协调工作。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5、负责监督管理设计院提交的图纸、资料、数据、文档按时保质保量。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6、能够短期出差并有良好的现场协调能力。</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7、完成领导交办的其它工作。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项目负责人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1、证件办理方面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·及时收集、提供证件办理所需材料，配合报建员进行证件办理。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·掌握项目的证件办理情况，并督促跟踪证件按节点计划办理。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2、招投标及合同签订方面</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·参与招标文件的会审，对招标文件中合同主要条款需重点审查，提出相关意见。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·负责组织法务、造价、财务人员等针对合同进行会审，按招标文件及相关流程要求签订合同。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负责组织合同交底。向合同履约方和人员全面陈述合同背景、合同工作范围、合同目标、合同执行要点及特殊情况处理，解答有关问题。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3、项目管理方面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·负责项目全面管理工作。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·对项目的整体目标进行明确下达，并将目标进行分解，对目标完成情况进行监督检查。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·对施工过程中出现的重大问题进行处理，并上报公司审核、备案。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·负责审核施工材料的选用和对材料供应商的评价，并上报公司审核、备案。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·负责组织工程中新材料、新工艺、新结构、新技术的技术论证、审核。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·对《施工组织设计/方案》重大技术措施和经济方案的初步审查意见审核。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·对工程中出现的不合格处理方案进行审批，并对结果进行确认。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监督检查施工单位施工资料的编制、管理，做到完整、及时，与工程进度同步；对施工单位形成的管理资料、技术资料、物资资料及验收资料，按施工顺序进行全程督查，保证施工资料的真实性、完整性、有效性。同时监督检查各参建方的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项目的内业管理工作。汇总各种内业资料，及时准确统计，登记台帐，报表按要求上报，通过实时跟踪、反馈监督、信息查询、经验积累等多种方式，保证汇总的内业资料反映施工过程中的各种状态和责任，能够真实再现施工时的情况，从而找到施工过程中的问题所在，对产生的资料进行及时的收集和整理，确保工程项目的顺利进行，有效地利用内业资料记录、参考、积累，为公司发挥它们的潜在作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·组织竣工验收及移交，并配合报建员进行竣工验收备案。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·负责项目的资源调配，与工程管理相关各部门、单位进行沟通。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·负责组织合同的全面履行。熟悉合同的主要内容、落实双方的权利和义务，记录保存谈判交涉资料，分析各种违约情况的法律后果，有效利用合同保护企业利益，限制和制约违约行为。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·按公司要求编制年度工作计划、月度工作计划、周度工作计划报公司负责人审核。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·按公司要求编制年度资金计划、月度资金计划报公司负责人审核。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·完成领导交办的其它工作。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土建工程师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1、协助项目负责人工作。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2、协助项目负责人根据合同及公司总体布置情况编制</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"https://wenwen.sogou.com/s/?w=%E6%96%BD%E5%B7%A5%E6%80%BB%E8%BF%9B%E5%BA%A6%E8%AE%A1%E5%88%92&amp;ch=ww.xqy.chain"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施工总进度计划</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，审查</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"https://wenwen.sogou.com/s/?w=%E5%B7%A5%E7%A8%8B%E6%96%BD%E5%B7%A5%E7%BB%84%E7%BB%87%E8%AE%BE%E8%AE%A1&amp;ch=ww.xqy.chain"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工程施工组织设计</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及</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"https://wenwen.sogou.com/s/?w=%E6%96%BD%E5%B7%A5%E6%96%B9%E6%A1%88&amp;ch=ww.xqy.chain"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施工方案</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，负责控制土建工程项目的现场施工进度，确保土建工程</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"https://wenwen.sogou.com/s/?w=%E9%A1%B9%E7%9B%AE%E8%BF%9B%E5%BA%A6%E8%AE%A1%E5%88%92&amp;ch=ww.xqy.chain"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项目进度计划</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的完成。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3、严格监督土建工程项目施工质量，参加土建工程检查验收，隐蔽验收及土建工程材料、设备进场检查验收，对土建工程质量负</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"https://wenwen.sogou.com/s/?w=%E5%AE%8C%E5%85%A8%E8%B4%A3%E4%BB%BB&amp;ch=ww.xqy.chain"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完全责任</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4、严格监督控制土建工程</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"https://wenwen.sogou.com/s/?w=%E9%A1%B9%E7%9B%AE%E6%96%BD%E5%B7%A5%E6%88%90%E6%9C%AC&amp;ch=ww.xqy.chain"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项目成本</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，参加土建工程现场</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"https://wenwen.sogou.com/s/?w=%E7%BB%8F%E6%B5%8E%E7%AD%BE%E8%AF%81&amp;ch=ww.xqy.chain"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经济签证</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的审查确认，确保土建</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"https://wenwen.sogou.com/s/?w=%E5%B7%A5%E7%A8%8B%E9%A1%B9%E7%9B%AE%E6%88%90%E6%9C%AC%E6%8E%A7%E5%88%B6&amp;ch=ww.xqy.chain"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工程项目成本控制</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目标的实现。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5、参加现场土建</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"https://wenwen.sogou.com/s/?w=%E5%B7%A5%E7%A8%8B%E5%90%88%E5%90%8C%E7%AE%A1%E7%90%86&amp;ch=ww.xqy.chain"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工程合同管理</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，协助处理土建工程合同实施执行过程中的纠纷、索赔等事宜；参加本专业的招投标工作，拟订</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"https://wenwen.sogou.com/s/?w=%E6%8B%9B%E6%A0%87%E6%96%87%E4%BB%B6&amp;ch=ww.xqy.chain"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招标文件</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中的专业技术部分；对</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"https://wenwen.sogou.com/s/?w=%E6%8A%95%E6%A0%87%E6%96%87%E4%BB%B6&amp;ch=ww.xqy.chain"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投标文件</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中技术表进行评审并确定评比意见，组织对本专业甲定乙供材料的考察及</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"https://wenwen.sogou.com/s/?w=%E5%93%81%E7%89%8C%E8%8C%83%E5%9B%B4&amp;ch=ww.xqy.chain"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品牌范围</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的确定工作。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6、参加现场参建单位之间的信息交流、信息传递和信息处理的管理事宜。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7、解决土建工程项目施工中的设计、施工问题以及现场的土建工程涉外关系。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8、负责土建工程项目竣工资料向物业移交至保修期满时间内的工程保修管理和协调工作。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9、完成领导交办的其它工作。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安装工程师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1、协助项目负责人工作。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2、协助项目负责人根据合同及公司总体布置情况编制</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"https://wenwen.sogou.com/s/?w=%E6%96%BD%E5%B7%A5%E6%80%BB%E8%BF%9B%E5%BA%A6%E8%AE%A1%E5%88%92&amp;ch=ww.xqy.chain"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施工总进度计划</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，审查</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"https://wenwen.sogou.com/s/?w=%E5%B7%A5%E7%A8%8B%E6%96%BD%E5%B7%A5%E7%BB%84%E7%BB%87%E8%AE%BE%E8%AE%A1&amp;ch=ww.xqy.chain"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工程施工组织设计</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及</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"https://wenwen.sogou.com/s/?w=%E6%96%BD%E5%B7%A5%E6%96%B9%E6%A1%88&amp;ch=ww.xqy.chain"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施工方案</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，负责控制安装工程项目的现场施工进度，确保安装工程</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"https://wenwen.sogou.com/s/?w=%E9%A1%B9%E7%9B%AE%E8%BF%9B%E5%BA%A6%E8%AE%A1%E5%88%92&amp;ch=ww.xqy.chain"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项目进度计划</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的完成。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3、严格监督安装工程项目施工质量，参加安装工程检查验收，隐蔽验收及安装工程材料、设备进场检查验收，对安装工程质量负</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"https://wenwen.sogou.com/s/?w=%E5%AE%8C%E5%85%A8%E8%B4%A3%E4%BB%BB&amp;ch=ww.xqy.chain"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完全责任</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4、严格监督控制安装工程</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"https://wenwen.sogou.com/s/?w=%E9%A1%B9%E7%9B%AE%E6%96%BD%E5%B7%A5%E6%88%90%E6%9C%AC&amp;ch=ww.xqy.chain"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项目成本</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，参加安装工程现场</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"https://wenwen.sogou.com/s/?w=%E7%BB%8F%E6%B5%8E%E7%AD%BE%E8%AF%81&amp;ch=ww.xqy.chain"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经济签证</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的审查确认，确保安装</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"https://wenwen.sogou.com/s/?w=%E5%B7%A5%E7%A8%8B%E9%A1%B9%E7%9B%AE%E6%88%90%E6%9C%AC%E6%8E%A7%E5%88%B6&amp;ch=ww.xqy.chain"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工程项目成本控制</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目标的实现。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5、参加现场安装</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"https://wenwen.sogou.com/s/?w=%E5%B7%A5%E7%A8%8B%E5%90%88%E5%90%8C%E7%AE%A1%E7%90%86&amp;ch=ww.xqy.chain"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工程合同管理</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，协助处理安装工程合同实施执行过程中的纠纷、索赔等事宜；参加本专业的招投标工作，拟订</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"https://wenwen.sogou.com/s/?w=%E6%8B%9B%E6%A0%87%E6%96%87%E4%BB%B6&amp;ch=ww.xqy.chain"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招标文件</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中的专业技术部分；对</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"https://wenwen.sogou.com/s/?w=%E6%8A%95%E6%A0%87%E6%96%87%E4%BB%B6&amp;ch=ww.xqy.chain"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投标文件</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中技术表进行评审并确定评比意见，组织对本专业甲定乙供材料的考察及</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"https://wenwen.sogou.com/s/?w=%E5%93%81%E7%89%8C%E8%8C%83%E5%9B%B4&amp;ch=ww.xqy.chain" \t "https://wenwen.sogou.com/z/_blank"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品牌范围</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的确定工作。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6、参加现场参建单位之间的信息交流、信息传递和信息处理的管理事宜。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7、解决安装工程项目施工中的设计、施工问题以及现场的安装工程涉外关系。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8、负责安装工程项目竣工资料向物业移交至保修期满时间内的工程保修管理和协调工作。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9、完成领导交办的其它工作。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七、安徽冠绅建设工程有限公司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项目经理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1、全面负责项目管理工作，对工程质量、进度、成本、安全文明施工等负责。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2、研究设计方案，从施工角度对设计提出意见和要求。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3、按总承包合同条款，核实并接受业主提供的施工条件及资料，如坐标点、施工用水、施工用电交接点、临时设施用地、运输条件等。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4、编制项目施工计划，根据项目总进度计划，组织编制项目总体施工进度计划。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5、按照合同及总体施工进度计划进行施工准备工作，组织业主、施工分包商对现场施工的开工条件进行检查。条件成熟时提出“申请工程施工开工报告”，准时开工。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6、确定现场的施工组织系统和工作程序，商定现场各岗位负责人。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7、组织编制施工管理文件，包括施工协调程序，施工组织设计，施工方案，施工费用控制办法，施工质量和现场库房管理等文件。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8、定期召开施工计划执行情况检查会，检查分析存在的问题，研究处理措施，按月编制施工情况报告。重大问题及时向公司报告。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9、当委托施工分包商进行施工时，参与施工分包工作，负责对分包商的协调监督和管理。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10、施工任务完成后，组织编制竣工资料，提出“申请工程交工报告”。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11、试运行考核阶段负责处理有关施工遗留问题，或根据合同要求进行技术服务。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12、组织对项目施工文件、资料的整理归档，组织编写项目施工完工报告。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13、完成领导交办的其它工作。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技术负责人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1、主持项目的技术、质量管理工作，对工程技术、工程质量全面负责。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2、在施工中严格执行现行国家建筑法律、法规、规范、强制规范和标准，严格按图施工。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3、编制施工组织设计、总平面布置图，制定切实有效的质量、安全技术措施和专项方案。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4、根据公司下达的年度、月度总的进度目标，负责编制项目详细的月、周进度计划。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5、组织工程的图纸自审、会审，及时解决施工中出现的各种技术问题。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6、负责各项技术交底工作，组织技术人员、工人学习贯彻技术规程、规范、质量标佳，并随时检查执行情况。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7、负责项目的施工技术文件及技术资料签证。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8、督促检查作业班组、施工人员的施工质量，确保工程按设计图及规范标准施工，并负责组织质量检查评定工作。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9、主持项目的质量会议，对质量问题提出整改措施并监督及时处理。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10、检查安全技术交底，参与安全教育和安全技术培圳。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11、负责检查、督促工程档案，资料收集、整理，组织草拟工程施工总结。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12、做好同设计单位和有关工程技术人员的工作联系，避免施工过程中因技术失误造成的损失。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13、对项目技术人员的工作进行考核，可根据技术人员的工作表现提出奖惩意见，对不称的可建议退回公司。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14、深入施工现场，及时发现和解决施工中存在的各种问题，主持管理项目的计量、试验和测量。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15、指导督促各施工班组的技术、质量、安全检查，组织隐蔽工程验收和分部分项工程验收，参与单位工程质量的评定工作。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16、负责项目技术资料、项目信息化管理，主持整理并办理竣工档案资料立卷、归档工作。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17、办理项目设计变更、技术核定、现场签证索赔工作。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18、完成领导交办的其它工作。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施工员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1、负责所管辖范围内的施工组织安排和施工管理工作。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2、熟悉工程图纸，参与图纸会审交底工作，严格按国家规范、标准、施工图、施工组织设计及施工方案施工。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3、按时填写施工日记，做好各种施工资料收集保管工作，及时办理工程签证手续并提交有关人员。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4、在总进度计划控制下，参与编制工程季、月、周计划，根据工程进度及时提出机械进出场时间要求，编制工程材料、周转设备材料使用需求计划以及劳动力需求计划。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5、负责建筑物测量放线、轴线标高控制、沉降观测。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6、做好“三检”和隐蔽验收及记录，对所管辖的施工部分进行实测实量检查。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7、根据施工图纸、图集、施工规范指导施工人员施工，并检查施工质量。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8、负责与业主、监理、施工队伍沟通，及时处理施工现场的管理问题。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9、负责编制工程项目原始记录和相关工程量清单的原始签证工作，反馈现场质量信息。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10、建立项目作业标准，明确施工工艺，制定出每项工作的作业顺序，使施工有条不紊。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11、按设计要求、操作规程和验评标准向生产班组进行技术、安全交底。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12、审查现场施工进度及相应的报表。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13、完成领导交办的其它工作。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八、淮北盛鸿财务管理咨询有限公司</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主管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1、负责与委托单位进行业务对接，根据人员及业务量确定收费标准并报相关领导；</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2、负责代理记账业务合同的草拟及已签订合同的收集与保管；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3、负责代账公司营业证件及行证许可证照的保管及信息维护；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4、负责对接市财政局等相关部门对公司业务的监督及检查，并报送相关资料；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5、负责对公司代账业务的统计汇总，并对未签订合同、未付费的相关单位发送业务联系函件；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6、对代账会计人员进行内部协调，确保各单位代账业务的正常开展；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7、对代账人员的业务进行监督指导，配合各委托单位对代账人员进行业务考核；</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8、协助领导拓展业务范围，寻找新的业务单位。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九、淮北盛大人力资源有限公司</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培训业务岗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1、承接人社局各项业务；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2、技能类培训、人社局企业岗前培训、企业提升培训、SYB创业等培训；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3、对接区直各部门及各大企业的培训任务；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4、培训中各环节的把控及调度；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5、完成领导交办的其他工作事项。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人力资源岗</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4"/>
          <w:sz w:val="32"/>
          <w:szCs w:val="32"/>
          <w:lang w:val="en-US" w:eastAsia="zh-CN"/>
        </w:rPr>
        <w:t>1、</w:t>
      </w:r>
      <w:r>
        <w:rPr>
          <w:rFonts w:hint="eastAsia" w:ascii="仿宋_GB2312" w:hAnsi="仿宋_GB2312" w:eastAsia="仿宋_GB2312" w:cs="仿宋_GB2312"/>
          <w:color w:val="auto"/>
          <w:kern w:val="2"/>
          <w:sz w:val="32"/>
          <w:szCs w:val="32"/>
          <w:lang w:val="en-US" w:eastAsia="zh-CN"/>
        </w:rPr>
        <w:t>协助上级掌握人力资源状况；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2、全面负责承接人社局系列招聘会及专场招聘会；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3、人事代理劳动关系开展工作；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4、公益性岗位开发；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5、劳务派遣用工等事宜；</w:t>
      </w:r>
    </w:p>
    <w:p>
      <w:pPr>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rPr>
        <w:t>6、完成领导交办的其他工作事项。</w:t>
      </w: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GM2NDc3OWNlNzY3MzkzZGRiNjZkZmFhMTZhNmYifQ=="/>
  </w:docVars>
  <w:rsids>
    <w:rsidRoot w:val="00000000"/>
    <w:rsid w:val="082B11C8"/>
    <w:rsid w:val="09A339CE"/>
    <w:rsid w:val="0A83110A"/>
    <w:rsid w:val="0E3971F1"/>
    <w:rsid w:val="11F862DF"/>
    <w:rsid w:val="143F42F3"/>
    <w:rsid w:val="149208D1"/>
    <w:rsid w:val="17AF353E"/>
    <w:rsid w:val="19755512"/>
    <w:rsid w:val="1C4009B9"/>
    <w:rsid w:val="1DBD5295"/>
    <w:rsid w:val="215672C1"/>
    <w:rsid w:val="21D70261"/>
    <w:rsid w:val="22583B10"/>
    <w:rsid w:val="23B035DC"/>
    <w:rsid w:val="27AC7A9A"/>
    <w:rsid w:val="280247ED"/>
    <w:rsid w:val="2BB30766"/>
    <w:rsid w:val="2EA96AE1"/>
    <w:rsid w:val="2EF7374E"/>
    <w:rsid w:val="2F3A263B"/>
    <w:rsid w:val="32ED1692"/>
    <w:rsid w:val="34935E36"/>
    <w:rsid w:val="389752BC"/>
    <w:rsid w:val="3ABB3E24"/>
    <w:rsid w:val="3E307EFB"/>
    <w:rsid w:val="3F596147"/>
    <w:rsid w:val="41ED47FB"/>
    <w:rsid w:val="48016A3F"/>
    <w:rsid w:val="5B3C2907"/>
    <w:rsid w:val="5D5D42C0"/>
    <w:rsid w:val="5D5E6941"/>
    <w:rsid w:val="620B4E18"/>
    <w:rsid w:val="66372649"/>
    <w:rsid w:val="67B31086"/>
    <w:rsid w:val="68E06B39"/>
    <w:rsid w:val="6CE1330F"/>
    <w:rsid w:val="706F6B73"/>
    <w:rsid w:val="74B51D1B"/>
    <w:rsid w:val="762878B8"/>
    <w:rsid w:val="7703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Lines="50" w:afterLines="50"/>
      <w:outlineLvl w:val="1"/>
    </w:pPr>
    <w:rPr>
      <w:rFonts w:ascii="Cambria" w:hAnsi="Cambria" w:eastAsia="黑体" w:cs="Times New Roman"/>
      <w:b/>
      <w:bCs/>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11763</Words>
  <Characters>11804</Characters>
  <Lines>0</Lines>
  <Paragraphs>0</Paragraphs>
  <TotalTime>1</TotalTime>
  <ScaleCrop>false</ScaleCrop>
  <LinksUpToDate>false</LinksUpToDate>
  <CharactersWithSpaces>11816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2022-10-07T00:51:00Z</dcterms:created>
  <dc:creator>Lenovo</dc:creator>
  <cp:lastModifiedBy>黄十一</cp:lastModifiedBy>
  <dcterms:modified xsi:type="dcterms:W3CDTF">2022-11-03T10:28:12Z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6985475F3E4C40C28B0CC8CFBE96E64E</vt:lpwstr>
  </property>
</Properties>
</file>